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B84121">
        <w:rPr>
          <w:rFonts w:ascii="Times New Roman" w:eastAsia="Arial Unicode MS" w:hAnsi="Times New Roman" w:cs="Times New Roman"/>
          <w:b/>
          <w:color w:val="000000" w:themeColor="text1"/>
          <w:sz w:val="24"/>
          <w:szCs w:val="24"/>
          <w:lang w:eastAsia="lv-LV"/>
        </w:rPr>
        <w:t>29.oktobrī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595D44">
        <w:rPr>
          <w:rFonts w:ascii="Times New Roman" w:eastAsia="Arial Unicode MS" w:hAnsi="Times New Roman" w:cs="Times New Roman"/>
          <w:b/>
          <w:color w:val="000000" w:themeColor="text1"/>
          <w:sz w:val="24"/>
          <w:szCs w:val="24"/>
          <w:lang w:eastAsia="lv-LV"/>
        </w:rPr>
        <w:t>413</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color w:val="000000" w:themeColor="text1"/>
          <w:sz w:val="24"/>
          <w:szCs w:val="24"/>
          <w:lang w:eastAsia="lv-LV"/>
        </w:rPr>
        <w:t>(protokols Nr.22</w:t>
      </w:r>
      <w:r w:rsidR="0046415D" w:rsidRPr="00C219C1">
        <w:rPr>
          <w:rFonts w:ascii="Times New Roman" w:eastAsia="Arial Unicode MS" w:hAnsi="Times New Roman" w:cs="Times New Roman"/>
          <w:color w:val="000000" w:themeColor="text1"/>
          <w:sz w:val="24"/>
          <w:szCs w:val="24"/>
          <w:lang w:eastAsia="lv-LV"/>
        </w:rPr>
        <w:t xml:space="preserve">, </w:t>
      </w:r>
      <w:r w:rsidR="00595D44">
        <w:rPr>
          <w:rFonts w:ascii="Times New Roman" w:eastAsia="Arial Unicode MS" w:hAnsi="Times New Roman" w:cs="Times New Roman"/>
          <w:color w:val="000000" w:themeColor="text1"/>
          <w:sz w:val="24"/>
          <w:szCs w:val="24"/>
          <w:lang w:eastAsia="lv-LV"/>
        </w:rPr>
        <w:t>2</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C65503" w:rsidRDefault="00C65503" w:rsidP="00ED420B">
      <w:pPr>
        <w:widowControl w:val="0"/>
        <w:suppressAutoHyphens/>
        <w:spacing w:after="0" w:line="240" w:lineRule="auto"/>
        <w:jc w:val="both"/>
        <w:rPr>
          <w:rFonts w:ascii="Times New Roman" w:eastAsia="Lucida Sans Unicode" w:hAnsi="Times New Roman" w:cs="Times New Roman"/>
          <w:b/>
          <w:bCs/>
          <w:kern w:val="2"/>
          <w:sz w:val="24"/>
          <w:szCs w:val="24"/>
          <w:lang w:eastAsia="lv-LV"/>
        </w:rPr>
      </w:pPr>
    </w:p>
    <w:p w:rsidR="007A6164" w:rsidRPr="007A6164" w:rsidRDefault="007A6164" w:rsidP="007A6164">
      <w:pPr>
        <w:numPr>
          <w:ilvl w:val="0"/>
          <w:numId w:val="47"/>
        </w:numPr>
        <w:spacing w:after="0" w:line="240" w:lineRule="auto"/>
        <w:jc w:val="center"/>
        <w:rPr>
          <w:rFonts w:ascii="Times New Roman" w:eastAsia="Times New Roman" w:hAnsi="Times New Roman" w:cs="Arial Unicode MS"/>
          <w:b/>
          <w:sz w:val="2"/>
          <w:szCs w:val="24"/>
          <w:lang w:eastAsia="lv-LV" w:bidi="lo-LA"/>
        </w:rPr>
      </w:pPr>
      <w:r w:rsidRPr="007A6164">
        <w:rPr>
          <w:rFonts w:ascii="Times New Roman" w:eastAsia="Times New Roman" w:hAnsi="Times New Roman" w:cs="Arial Unicode MS"/>
          <w:b/>
          <w:sz w:val="2"/>
          <w:szCs w:val="24"/>
          <w:lang w:eastAsia="lv-LV" w:bidi="lo-LA"/>
        </w:rPr>
        <w:t>l</w:t>
      </w:r>
    </w:p>
    <w:p w:rsidR="00595D44" w:rsidRPr="00595D44" w:rsidRDefault="00595D44" w:rsidP="000F5C7E">
      <w:pPr>
        <w:spacing w:after="0" w:line="240" w:lineRule="auto"/>
        <w:jc w:val="both"/>
        <w:rPr>
          <w:rFonts w:ascii="Times New Roman" w:hAnsi="Times New Roman" w:cs="Times New Roman"/>
          <w:sz w:val="24"/>
          <w:szCs w:val="24"/>
        </w:rPr>
      </w:pPr>
      <w:r w:rsidRPr="00595D44">
        <w:rPr>
          <w:rFonts w:ascii="Times New Roman" w:hAnsi="Times New Roman" w:cs="Times New Roman"/>
          <w:b/>
          <w:sz w:val="24"/>
          <w:szCs w:val="24"/>
        </w:rPr>
        <w:t>Par sociālo pakalpojumu organizēšanas  kārtību Madonas novada ilgstošas un īslaicīgas sociālās aprūpes un sociālās rehabilitācijas institūcijās (pansionātos)</w:t>
      </w:r>
    </w:p>
    <w:p w:rsidR="00595D44" w:rsidRDefault="00595D44" w:rsidP="000F5C7E">
      <w:pPr>
        <w:spacing w:after="0" w:line="240" w:lineRule="auto"/>
        <w:ind w:firstLine="720"/>
        <w:jc w:val="both"/>
        <w:rPr>
          <w:rFonts w:ascii="Times New Roman" w:hAnsi="Times New Roman" w:cs="Times New Roman"/>
          <w:sz w:val="24"/>
          <w:szCs w:val="24"/>
        </w:rPr>
      </w:pPr>
    </w:p>
    <w:p w:rsidR="00595D44" w:rsidRDefault="00595D44" w:rsidP="000F5C7E">
      <w:pPr>
        <w:spacing w:after="0" w:line="240" w:lineRule="auto"/>
        <w:ind w:firstLine="720"/>
        <w:jc w:val="both"/>
        <w:rPr>
          <w:rFonts w:ascii="Times New Roman" w:hAnsi="Times New Roman" w:cs="Times New Roman"/>
          <w:sz w:val="24"/>
          <w:szCs w:val="24"/>
        </w:rPr>
      </w:pPr>
      <w:r w:rsidRPr="00595D44">
        <w:rPr>
          <w:rFonts w:ascii="Times New Roman" w:hAnsi="Times New Roman" w:cs="Times New Roman"/>
          <w:sz w:val="24"/>
          <w:szCs w:val="24"/>
        </w:rPr>
        <w:t xml:space="preserve">Madonas novada pašvaldības domes  Revīzijas komisijas 30.04.2020. pārbaudes  </w:t>
      </w:r>
      <w:r w:rsidR="000F5C7E">
        <w:rPr>
          <w:rFonts w:ascii="Times New Roman" w:hAnsi="Times New Roman" w:cs="Times New Roman"/>
          <w:sz w:val="24"/>
          <w:szCs w:val="24"/>
        </w:rPr>
        <w:t xml:space="preserve">laikā Dzelzavas pansionātā doti ieteikumi visiem pašvaldības </w:t>
      </w:r>
      <w:r w:rsidRPr="00595D44">
        <w:rPr>
          <w:rFonts w:ascii="Times New Roman" w:hAnsi="Times New Roman" w:cs="Times New Roman"/>
          <w:sz w:val="24"/>
          <w:szCs w:val="24"/>
        </w:rPr>
        <w:t>pansionātiem izstrādāt vienotus noteikumus p</w:t>
      </w:r>
      <w:r w:rsidR="000F5C7E">
        <w:rPr>
          <w:rFonts w:ascii="Times New Roman" w:hAnsi="Times New Roman" w:cs="Times New Roman"/>
          <w:sz w:val="24"/>
          <w:szCs w:val="24"/>
        </w:rPr>
        <w:t xml:space="preserve">ar skaidras naudas iekasēšanas </w:t>
      </w:r>
      <w:r w:rsidRPr="00595D44">
        <w:rPr>
          <w:rFonts w:ascii="Times New Roman" w:hAnsi="Times New Roman" w:cs="Times New Roman"/>
          <w:sz w:val="24"/>
          <w:szCs w:val="24"/>
        </w:rPr>
        <w:t>kārtību</w:t>
      </w:r>
      <w:r w:rsidR="000F5C7E">
        <w:rPr>
          <w:rFonts w:ascii="Times New Roman" w:hAnsi="Times New Roman" w:cs="Times New Roman"/>
          <w:sz w:val="24"/>
          <w:szCs w:val="24"/>
        </w:rPr>
        <w:t xml:space="preserve">, vientuļo </w:t>
      </w:r>
      <w:bookmarkStart w:id="0" w:name="_GoBack"/>
      <w:bookmarkEnd w:id="0"/>
      <w:r w:rsidRPr="00595D44">
        <w:rPr>
          <w:rFonts w:ascii="Times New Roman" w:hAnsi="Times New Roman" w:cs="Times New Roman"/>
          <w:sz w:val="24"/>
          <w:szCs w:val="24"/>
        </w:rPr>
        <w:t xml:space="preserve">pansionātu iemītnieku  apbedīšanu, klientu no citām pašvaldībām ievietošanu pansionātā. </w:t>
      </w:r>
    </w:p>
    <w:p w:rsidR="00D84829" w:rsidRPr="00FE24F0" w:rsidRDefault="00595D44" w:rsidP="000F5C7E">
      <w:pPr>
        <w:spacing w:after="0" w:line="240" w:lineRule="auto"/>
        <w:ind w:firstLine="720"/>
        <w:jc w:val="both"/>
        <w:rPr>
          <w:rFonts w:ascii="Times New Roman" w:eastAsia="Times New Roman" w:hAnsi="Times New Roman" w:cs="Times New Roman"/>
          <w:sz w:val="24"/>
          <w:szCs w:val="24"/>
          <w:lang w:eastAsia="lv-LV"/>
        </w:rPr>
      </w:pPr>
      <w:r w:rsidRPr="00595D44">
        <w:rPr>
          <w:rFonts w:ascii="Times New Roman" w:hAnsi="Times New Roman" w:cs="Times New Roman"/>
          <w:sz w:val="24"/>
          <w:szCs w:val="24"/>
        </w:rPr>
        <w:t xml:space="preserve">Izskatot iesniegto sociālo pakalpojumu organizēšanas Madonas novada ilgstošas un īslaicīgas sociālās aprūpes un sociālās rehabilitācijas institūcijās (pansionātos) kārtības projektu, noklausījusies sniegto informāciju  par  vienotas sociālo pakalpojumu sniegšanas kārtības  noteikšanas nepieciešamību, pamatojoties uz likuma  </w:t>
      </w:r>
      <w:r w:rsidRPr="00595D44">
        <w:rPr>
          <w:rFonts w:ascii="Times New Roman" w:hAnsi="Times New Roman" w:cs="Times New Roman"/>
          <w:i/>
          <w:sz w:val="24"/>
          <w:szCs w:val="24"/>
        </w:rPr>
        <w:t>Par pašvaldībām</w:t>
      </w:r>
      <w:r w:rsidRPr="00595D44">
        <w:rPr>
          <w:rFonts w:ascii="Times New Roman" w:hAnsi="Times New Roman" w:cs="Times New Roman"/>
          <w:sz w:val="24"/>
          <w:szCs w:val="24"/>
        </w:rPr>
        <w:t xml:space="preserve"> 15. panta  7 punktu, ņemot vērā 14.10.2020. Sociālo un veselības jautājumu komitejas atzinumu,</w:t>
      </w:r>
      <w:r w:rsidRPr="00595D44">
        <w:rPr>
          <w:rFonts w:ascii="Times New Roman" w:hAnsi="Times New Roman" w:cs="Times New Roman"/>
          <w:iCs/>
          <w:sz w:val="24"/>
          <w:szCs w:val="24"/>
        </w:rPr>
        <w:t xml:space="preserve"> </w:t>
      </w:r>
      <w:r w:rsidR="00D84829" w:rsidRPr="00FE24F0">
        <w:rPr>
          <w:rFonts w:ascii="Times New Roman" w:eastAsia="Times New Roman" w:hAnsi="Times New Roman" w:cs="Times New Roman"/>
          <w:b/>
          <w:bCs/>
          <w:sz w:val="24"/>
          <w:szCs w:val="24"/>
          <w:lang w:eastAsia="lv-LV"/>
        </w:rPr>
        <w:t>atklāti balsojot</w:t>
      </w:r>
      <w:r w:rsidR="00D84829" w:rsidRPr="00FE24F0">
        <w:rPr>
          <w:rFonts w:ascii="Times New Roman" w:eastAsia="Times New Roman" w:hAnsi="Times New Roman" w:cs="Times New Roman"/>
          <w:sz w:val="24"/>
          <w:szCs w:val="24"/>
          <w:lang w:eastAsia="lv-LV"/>
        </w:rPr>
        <w:t xml:space="preserve">: </w:t>
      </w:r>
      <w:r w:rsidR="00D84829" w:rsidRPr="00FE24F0">
        <w:rPr>
          <w:rFonts w:ascii="Times New Roman" w:eastAsia="Times New Roman" w:hAnsi="Times New Roman" w:cs="Times New Roman"/>
          <w:b/>
          <w:bCs/>
          <w:sz w:val="24"/>
          <w:szCs w:val="24"/>
          <w:lang w:eastAsia="lv-LV"/>
        </w:rPr>
        <w:t>PAR</w:t>
      </w:r>
      <w:r w:rsidR="00D84829" w:rsidRPr="00FE24F0">
        <w:rPr>
          <w:rFonts w:ascii="Times New Roman" w:eastAsia="Times New Roman" w:hAnsi="Times New Roman" w:cs="Times New Roman"/>
          <w:sz w:val="24"/>
          <w:szCs w:val="24"/>
          <w:lang w:eastAsia="lv-LV"/>
        </w:rPr>
        <w:t xml:space="preserve"> </w:t>
      </w:r>
      <w:r w:rsidR="00D84829" w:rsidRPr="00FE24F0">
        <w:rPr>
          <w:rFonts w:ascii="Times New Roman" w:eastAsia="Times New Roman" w:hAnsi="Times New Roman" w:cs="Times New Roman"/>
          <w:b/>
          <w:sz w:val="24"/>
          <w:szCs w:val="24"/>
          <w:lang w:eastAsia="lv-LV"/>
        </w:rPr>
        <w:t>–</w:t>
      </w:r>
      <w:r w:rsidR="00D84829" w:rsidRPr="00FE24F0">
        <w:rPr>
          <w:rFonts w:ascii="Times New Roman" w:eastAsia="Times New Roman" w:hAnsi="Times New Roman" w:cs="Times New Roman"/>
          <w:sz w:val="24"/>
          <w:szCs w:val="24"/>
          <w:lang w:eastAsia="lv-LV"/>
        </w:rPr>
        <w:t xml:space="preserve"> </w:t>
      </w:r>
      <w:r w:rsidR="00D84829">
        <w:rPr>
          <w:rFonts w:ascii="Times New Roman" w:eastAsia="Times New Roman" w:hAnsi="Times New Roman" w:cs="Times New Roman"/>
          <w:b/>
          <w:sz w:val="24"/>
          <w:szCs w:val="24"/>
          <w:lang w:eastAsia="lv-LV"/>
        </w:rPr>
        <w:t>14</w:t>
      </w:r>
      <w:r w:rsidR="00D84829" w:rsidRPr="00FE24F0">
        <w:rPr>
          <w:rFonts w:ascii="Times New Roman" w:eastAsia="Times New Roman" w:hAnsi="Times New Roman" w:cs="Times New Roman"/>
          <w:b/>
          <w:sz w:val="24"/>
          <w:szCs w:val="24"/>
          <w:lang w:eastAsia="lv-LV"/>
        </w:rPr>
        <w:t xml:space="preserve"> </w:t>
      </w:r>
      <w:r w:rsidR="00D84829" w:rsidRPr="00D84829">
        <w:rPr>
          <w:rFonts w:ascii="Times New Roman" w:hAnsi="Times New Roman" w:cs="Times New Roman"/>
          <w:noProof/>
          <w:sz w:val="24"/>
          <w:szCs w:val="24"/>
        </w:rPr>
        <w:t>(Artūrs Čačka, Andris Dombrovskis, Zigfrīds Gora, Antra Gotlaufa, Artūrs Grandāns, Valda Kļaviņa, Agris Lungevičs, Ivars Miķelsons, Valentīns Rakstiņš, Andris Sakne, Rihards Saulītis, Inese Strode, Gatis Teilis, Kaspars Udrass</w:t>
      </w:r>
      <w:r w:rsidR="00D84829" w:rsidRPr="00FE24F0">
        <w:rPr>
          <w:rFonts w:ascii="Times New Roman" w:eastAsia="Times New Roman" w:hAnsi="Times New Roman" w:cs="Times New Roman"/>
          <w:sz w:val="24"/>
          <w:szCs w:val="24"/>
          <w:lang w:eastAsia="lv-LV"/>
        </w:rPr>
        <w:t xml:space="preserve">), </w:t>
      </w:r>
      <w:r w:rsidR="00D84829" w:rsidRPr="00FE24F0">
        <w:rPr>
          <w:rFonts w:ascii="Times New Roman" w:eastAsia="Times New Roman" w:hAnsi="Times New Roman" w:cs="Times New Roman"/>
          <w:b/>
          <w:sz w:val="24"/>
          <w:szCs w:val="24"/>
          <w:lang w:eastAsia="lv-LV"/>
        </w:rPr>
        <w:t>PRET – NAV</w:t>
      </w:r>
      <w:r w:rsidR="00D84829" w:rsidRPr="00FE24F0">
        <w:rPr>
          <w:rFonts w:ascii="Times New Roman" w:hAnsi="Times New Roman" w:cs="Times New Roman"/>
          <w:b/>
          <w:noProof/>
          <w:sz w:val="24"/>
          <w:szCs w:val="24"/>
        </w:rPr>
        <w:t xml:space="preserve">, </w:t>
      </w:r>
      <w:r w:rsidR="00D84829" w:rsidRPr="00FE24F0">
        <w:rPr>
          <w:rFonts w:ascii="Times New Roman" w:eastAsia="Times New Roman" w:hAnsi="Times New Roman" w:cs="Times New Roman"/>
          <w:b/>
          <w:sz w:val="24"/>
          <w:szCs w:val="24"/>
          <w:lang w:eastAsia="lv-LV"/>
        </w:rPr>
        <w:t>ATTURAS</w:t>
      </w:r>
      <w:r w:rsidR="00D84829" w:rsidRPr="00FE24F0">
        <w:rPr>
          <w:rFonts w:ascii="Times New Roman" w:hAnsi="Times New Roman" w:cs="Times New Roman"/>
          <w:b/>
          <w:noProof/>
          <w:sz w:val="24"/>
          <w:szCs w:val="24"/>
        </w:rPr>
        <w:t xml:space="preserve"> – NAV, </w:t>
      </w:r>
      <w:r w:rsidR="00D84829" w:rsidRPr="00FE24F0">
        <w:rPr>
          <w:rFonts w:ascii="Times New Roman" w:eastAsia="Times New Roman" w:hAnsi="Times New Roman" w:cs="Times New Roman"/>
          <w:sz w:val="24"/>
          <w:szCs w:val="24"/>
          <w:lang w:eastAsia="lv-LV"/>
        </w:rPr>
        <w:t xml:space="preserve">Madonas novada pašvaldības dome </w:t>
      </w:r>
      <w:r w:rsidR="00D84829" w:rsidRPr="00FE24F0">
        <w:rPr>
          <w:rFonts w:ascii="Times New Roman" w:eastAsia="Times New Roman" w:hAnsi="Times New Roman" w:cs="Times New Roman"/>
          <w:b/>
          <w:bCs/>
          <w:sz w:val="24"/>
          <w:szCs w:val="24"/>
          <w:lang w:eastAsia="lv-LV"/>
        </w:rPr>
        <w:t>NOLEMJ</w:t>
      </w:r>
      <w:r w:rsidR="00D84829" w:rsidRPr="00FE24F0">
        <w:rPr>
          <w:rFonts w:ascii="Times New Roman" w:eastAsia="Times New Roman" w:hAnsi="Times New Roman" w:cs="Times New Roman"/>
          <w:sz w:val="24"/>
          <w:szCs w:val="24"/>
          <w:lang w:eastAsia="lv-LV"/>
        </w:rPr>
        <w:t>:</w:t>
      </w:r>
    </w:p>
    <w:p w:rsidR="00595D44" w:rsidRPr="00595D44" w:rsidRDefault="00595D44" w:rsidP="000F5C7E">
      <w:pPr>
        <w:spacing w:after="0" w:line="240" w:lineRule="auto"/>
        <w:ind w:firstLine="720"/>
        <w:jc w:val="both"/>
        <w:rPr>
          <w:rFonts w:ascii="Times New Roman" w:hAnsi="Times New Roman" w:cs="Times New Roman"/>
          <w:sz w:val="24"/>
          <w:szCs w:val="24"/>
        </w:rPr>
      </w:pPr>
    </w:p>
    <w:p w:rsidR="00595D44" w:rsidRDefault="00595D44" w:rsidP="000F5C7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595D44">
        <w:rPr>
          <w:rFonts w:ascii="Times New Roman" w:hAnsi="Times New Roman" w:cs="Times New Roman"/>
          <w:sz w:val="24"/>
          <w:szCs w:val="24"/>
        </w:rPr>
        <w:t>Apstiprināt noteikumus “Par sociālo pakalpojumu organizēšanas  kārtību Madonas novada ilgstošas un īslaicīgas sociālās aprūpes un sociālās rehabilitācijas institūcijās (pansionātos).</w:t>
      </w:r>
    </w:p>
    <w:p w:rsidR="00595D44" w:rsidRPr="00595D44" w:rsidRDefault="00595D44" w:rsidP="000F5C7E">
      <w:pPr>
        <w:spacing w:after="0" w:line="240" w:lineRule="auto"/>
        <w:ind w:firstLine="720"/>
        <w:jc w:val="both"/>
        <w:rPr>
          <w:rFonts w:ascii="Times New Roman" w:hAnsi="Times New Roman" w:cs="Times New Roman"/>
          <w:sz w:val="24"/>
          <w:szCs w:val="24"/>
        </w:rPr>
      </w:pPr>
    </w:p>
    <w:p w:rsidR="00595D44" w:rsidRPr="00595D44" w:rsidRDefault="00595D44" w:rsidP="000F5C7E">
      <w:pPr>
        <w:spacing w:after="0" w:line="240" w:lineRule="auto"/>
        <w:jc w:val="both"/>
        <w:rPr>
          <w:rFonts w:ascii="Times New Roman" w:hAnsi="Times New Roman" w:cs="Times New Roman"/>
          <w:i/>
          <w:sz w:val="24"/>
          <w:szCs w:val="24"/>
        </w:rPr>
      </w:pPr>
      <w:r w:rsidRPr="00595D44">
        <w:rPr>
          <w:rFonts w:ascii="Times New Roman" w:hAnsi="Times New Roman" w:cs="Times New Roman"/>
          <w:i/>
          <w:sz w:val="24"/>
          <w:szCs w:val="24"/>
        </w:rPr>
        <w:t>Pielikumā</w:t>
      </w:r>
      <w:r>
        <w:rPr>
          <w:rFonts w:ascii="Times New Roman" w:hAnsi="Times New Roman" w:cs="Times New Roman"/>
          <w:i/>
          <w:sz w:val="24"/>
          <w:szCs w:val="24"/>
        </w:rPr>
        <w:t>: Noteikumi “</w:t>
      </w:r>
      <w:r w:rsidRPr="00595D44">
        <w:rPr>
          <w:rFonts w:ascii="Times New Roman" w:hAnsi="Times New Roman" w:cs="Times New Roman"/>
          <w:i/>
          <w:sz w:val="24"/>
          <w:szCs w:val="24"/>
        </w:rPr>
        <w:t>Par soc</w:t>
      </w:r>
      <w:r w:rsidR="000F5C7E">
        <w:rPr>
          <w:rFonts w:ascii="Times New Roman" w:hAnsi="Times New Roman" w:cs="Times New Roman"/>
          <w:i/>
          <w:sz w:val="24"/>
          <w:szCs w:val="24"/>
        </w:rPr>
        <w:t xml:space="preserve">iālo pakalpojumu organizēšanas </w:t>
      </w:r>
      <w:r w:rsidRPr="00595D44">
        <w:rPr>
          <w:rFonts w:ascii="Times New Roman" w:hAnsi="Times New Roman" w:cs="Times New Roman"/>
          <w:i/>
          <w:sz w:val="24"/>
          <w:szCs w:val="24"/>
        </w:rPr>
        <w:t>kārtību Madonas novada ilgstošas un īslaicīgas sociālās aprūpes un sociālās rehabilitācijas institūcijās (pansionātos)”.</w:t>
      </w:r>
    </w:p>
    <w:p w:rsidR="00081BD0" w:rsidRPr="00B84121" w:rsidRDefault="00081BD0" w:rsidP="000F5C7E">
      <w:pPr>
        <w:spacing w:after="0" w:line="240" w:lineRule="auto"/>
        <w:jc w:val="both"/>
        <w:rPr>
          <w:rFonts w:ascii="Times New Roman" w:eastAsia="Calibri" w:hAnsi="Times New Roman" w:cs="Times New Roman"/>
          <w:b/>
          <w:color w:val="FF0000"/>
          <w:sz w:val="24"/>
          <w:szCs w:val="24"/>
        </w:rPr>
      </w:pPr>
    </w:p>
    <w:p w:rsidR="00C65503" w:rsidRPr="00B84121" w:rsidRDefault="00C65503" w:rsidP="000F5C7E">
      <w:pPr>
        <w:spacing w:after="0" w:line="240" w:lineRule="auto"/>
        <w:jc w:val="both"/>
        <w:rPr>
          <w:rFonts w:ascii="Times New Roman" w:eastAsia="Times New Roman" w:hAnsi="Times New Roman" w:cs="Times New Roman"/>
          <w:color w:val="FF0000"/>
          <w:sz w:val="24"/>
          <w:szCs w:val="24"/>
          <w:lang w:eastAsia="lv-LV"/>
        </w:rPr>
      </w:pPr>
    </w:p>
    <w:p w:rsidR="003A7174" w:rsidRPr="00B84121" w:rsidRDefault="003A7174" w:rsidP="000F5C7E">
      <w:pPr>
        <w:spacing w:after="0" w:line="240" w:lineRule="auto"/>
        <w:jc w:val="both"/>
        <w:rPr>
          <w:rFonts w:ascii="Times New Roman" w:eastAsia="Times New Roman" w:hAnsi="Times New Roman" w:cs="Times New Roman"/>
          <w:color w:val="FF0000"/>
          <w:sz w:val="24"/>
          <w:szCs w:val="24"/>
          <w:lang w:eastAsia="lv-LV"/>
        </w:rPr>
      </w:pPr>
    </w:p>
    <w:p w:rsidR="00DB44E2" w:rsidRPr="007A6164" w:rsidRDefault="007119FC" w:rsidP="000F5C7E">
      <w:pPr>
        <w:spacing w:after="0" w:line="240" w:lineRule="auto"/>
        <w:ind w:right="84" w:firstLine="720"/>
        <w:jc w:val="both"/>
        <w:rPr>
          <w:rFonts w:ascii="Times New Roman" w:eastAsia="Times New Roman" w:hAnsi="Times New Roman" w:cs="Times New Roman"/>
          <w:bCs/>
          <w:sz w:val="24"/>
          <w:szCs w:val="24"/>
          <w:lang w:eastAsia="lv-LV"/>
        </w:rPr>
      </w:pPr>
      <w:r w:rsidRPr="007A6164">
        <w:rPr>
          <w:rFonts w:ascii="Times New Roman" w:eastAsia="Times New Roman" w:hAnsi="Times New Roman" w:cs="Times New Roman"/>
          <w:bCs/>
          <w:sz w:val="24"/>
          <w:szCs w:val="24"/>
          <w:lang w:eastAsia="lv-LV"/>
        </w:rPr>
        <w:t>Domes priekšsēdētājs</w:t>
      </w:r>
      <w:r w:rsidR="007E2A40" w:rsidRPr="007A6164">
        <w:rPr>
          <w:rFonts w:ascii="Times New Roman" w:eastAsia="Times New Roman" w:hAnsi="Times New Roman" w:cs="Times New Roman"/>
          <w:bCs/>
          <w:sz w:val="24"/>
          <w:szCs w:val="24"/>
          <w:lang w:eastAsia="lv-LV"/>
        </w:rPr>
        <w:tab/>
      </w:r>
      <w:r w:rsidR="00C46C12" w:rsidRPr="007A6164">
        <w:rPr>
          <w:rFonts w:ascii="Times New Roman" w:eastAsia="Times New Roman" w:hAnsi="Times New Roman" w:cs="Times New Roman"/>
          <w:bCs/>
          <w:sz w:val="24"/>
          <w:szCs w:val="24"/>
          <w:lang w:eastAsia="lv-LV"/>
        </w:rPr>
        <w:tab/>
      </w:r>
      <w:r w:rsidR="00C46C12" w:rsidRPr="007A6164">
        <w:rPr>
          <w:rFonts w:ascii="Times New Roman" w:eastAsia="Times New Roman" w:hAnsi="Times New Roman" w:cs="Times New Roman"/>
          <w:bCs/>
          <w:sz w:val="24"/>
          <w:szCs w:val="24"/>
          <w:lang w:eastAsia="lv-LV"/>
        </w:rPr>
        <w:tab/>
      </w:r>
      <w:r w:rsidR="00C46C12" w:rsidRPr="007A6164">
        <w:rPr>
          <w:rFonts w:ascii="Times New Roman" w:eastAsia="Times New Roman" w:hAnsi="Times New Roman" w:cs="Times New Roman"/>
          <w:bCs/>
          <w:sz w:val="24"/>
          <w:szCs w:val="24"/>
          <w:lang w:eastAsia="lv-LV"/>
        </w:rPr>
        <w:tab/>
      </w:r>
      <w:r w:rsidR="00C46C12" w:rsidRPr="007A6164">
        <w:rPr>
          <w:rFonts w:ascii="Times New Roman" w:eastAsia="Times New Roman" w:hAnsi="Times New Roman" w:cs="Times New Roman"/>
          <w:bCs/>
          <w:sz w:val="24"/>
          <w:szCs w:val="24"/>
          <w:lang w:eastAsia="lv-LV"/>
        </w:rPr>
        <w:tab/>
        <w:t xml:space="preserve">     </w:t>
      </w:r>
      <w:r w:rsidR="00700CB9" w:rsidRPr="007A6164">
        <w:rPr>
          <w:rFonts w:ascii="Times New Roman" w:eastAsia="Times New Roman" w:hAnsi="Times New Roman" w:cs="Times New Roman"/>
          <w:bCs/>
          <w:sz w:val="24"/>
          <w:szCs w:val="24"/>
          <w:lang w:eastAsia="lv-LV"/>
        </w:rPr>
        <w:t xml:space="preserve">    </w:t>
      </w:r>
      <w:r w:rsidRPr="007A6164">
        <w:rPr>
          <w:rFonts w:ascii="Times New Roman" w:eastAsia="Times New Roman" w:hAnsi="Times New Roman" w:cs="Times New Roman"/>
          <w:bCs/>
          <w:sz w:val="24"/>
          <w:szCs w:val="24"/>
          <w:lang w:eastAsia="lv-LV"/>
        </w:rPr>
        <w:tab/>
        <w:t xml:space="preserve">         </w:t>
      </w:r>
      <w:proofErr w:type="spellStart"/>
      <w:r w:rsidRPr="007A6164">
        <w:rPr>
          <w:rFonts w:ascii="Times New Roman" w:eastAsia="Times New Roman" w:hAnsi="Times New Roman" w:cs="Times New Roman"/>
          <w:bCs/>
          <w:sz w:val="24"/>
          <w:szCs w:val="24"/>
          <w:lang w:eastAsia="lv-LV"/>
        </w:rPr>
        <w:t>A.Lungevičs</w:t>
      </w:r>
      <w:proofErr w:type="spellEnd"/>
    </w:p>
    <w:p w:rsidR="00BA372B" w:rsidRPr="007A6164" w:rsidRDefault="00BA372B" w:rsidP="000F5C7E">
      <w:pPr>
        <w:spacing w:after="0" w:line="240" w:lineRule="auto"/>
        <w:ind w:right="84"/>
        <w:jc w:val="both"/>
        <w:rPr>
          <w:rFonts w:ascii="Times New Roman" w:eastAsia="Times New Roman" w:hAnsi="Times New Roman" w:cs="Times New Roman"/>
          <w:bCs/>
          <w:sz w:val="24"/>
          <w:szCs w:val="24"/>
          <w:lang w:eastAsia="lv-LV"/>
        </w:rPr>
      </w:pPr>
    </w:p>
    <w:p w:rsidR="003A7174" w:rsidRPr="007A6164" w:rsidRDefault="003A7174" w:rsidP="000F5C7E">
      <w:pPr>
        <w:spacing w:after="0" w:line="240" w:lineRule="auto"/>
        <w:ind w:right="84"/>
        <w:jc w:val="both"/>
        <w:rPr>
          <w:rFonts w:ascii="Times New Roman" w:eastAsia="Times New Roman" w:hAnsi="Times New Roman" w:cs="Times New Roman"/>
          <w:bCs/>
          <w:sz w:val="24"/>
          <w:szCs w:val="24"/>
          <w:lang w:eastAsia="lv-LV"/>
        </w:rPr>
      </w:pPr>
    </w:p>
    <w:p w:rsidR="009871A0" w:rsidRPr="007A6164" w:rsidRDefault="009871A0" w:rsidP="000F5C7E">
      <w:pPr>
        <w:spacing w:after="0" w:line="240" w:lineRule="auto"/>
        <w:ind w:right="-199"/>
        <w:jc w:val="both"/>
        <w:rPr>
          <w:rFonts w:ascii="Times New Roman" w:hAnsi="Times New Roman" w:cs="Times New Roman"/>
          <w:i/>
          <w:sz w:val="24"/>
          <w:szCs w:val="24"/>
        </w:rPr>
      </w:pPr>
    </w:p>
    <w:p w:rsidR="003A7174" w:rsidRPr="007A6164" w:rsidRDefault="007A6164" w:rsidP="000F5C7E">
      <w:pPr>
        <w:spacing w:after="160" w:line="240" w:lineRule="auto"/>
        <w:rPr>
          <w:rFonts w:ascii="Times New Roman" w:eastAsia="Calibri" w:hAnsi="Times New Roman" w:cs="Times New Roman"/>
          <w:i/>
          <w:sz w:val="24"/>
          <w:szCs w:val="24"/>
        </w:rPr>
      </w:pPr>
      <w:proofErr w:type="spellStart"/>
      <w:r w:rsidRPr="007A6164">
        <w:rPr>
          <w:rFonts w:ascii="Times New Roman" w:eastAsia="Calibri" w:hAnsi="Times New Roman" w:cs="Times New Roman"/>
          <w:i/>
          <w:sz w:val="24"/>
          <w:szCs w:val="24"/>
        </w:rPr>
        <w:t>G.Riekstiņš</w:t>
      </w:r>
      <w:proofErr w:type="spellEnd"/>
      <w:r w:rsidRPr="007A6164">
        <w:rPr>
          <w:rFonts w:ascii="Times New Roman" w:eastAsia="Calibri" w:hAnsi="Times New Roman" w:cs="Times New Roman"/>
          <w:i/>
          <w:sz w:val="24"/>
          <w:szCs w:val="24"/>
        </w:rPr>
        <w:t xml:space="preserve"> 64807291</w:t>
      </w:r>
    </w:p>
    <w:p w:rsidR="000621A4" w:rsidRPr="00B84121" w:rsidRDefault="000621A4" w:rsidP="003A7174">
      <w:pPr>
        <w:spacing w:after="0" w:line="240" w:lineRule="auto"/>
        <w:ind w:right="-199"/>
        <w:jc w:val="both"/>
        <w:rPr>
          <w:rFonts w:ascii="Times New Roman" w:hAnsi="Times New Roman" w:cs="Times New Roman"/>
          <w:i/>
          <w:color w:val="FF0000"/>
          <w:sz w:val="24"/>
          <w:szCs w:val="24"/>
        </w:rPr>
      </w:pPr>
    </w:p>
    <w:sectPr w:rsidR="000621A4" w:rsidRPr="00B84121"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7F2CFC"/>
    <w:multiLevelType w:val="hybridMultilevel"/>
    <w:tmpl w:val="170C73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0F2584F"/>
    <w:multiLevelType w:val="hybridMultilevel"/>
    <w:tmpl w:val="521ECD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6E87FE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BCD2CBC"/>
    <w:multiLevelType w:val="hybridMultilevel"/>
    <w:tmpl w:val="4DA06066"/>
    <w:lvl w:ilvl="0" w:tplc="A1E2D7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7216003"/>
    <w:multiLevelType w:val="multilevel"/>
    <w:tmpl w:val="8B1ACAAC"/>
    <w:lvl w:ilvl="0">
      <w:start w:val="2"/>
      <w:numFmt w:val="decimal"/>
      <w:lvlText w:val="%1."/>
      <w:lvlJc w:val="left"/>
      <w:pPr>
        <w:ind w:left="540" w:hanging="540"/>
      </w:pPr>
      <w:rPr>
        <w:rFonts w:hint="default"/>
        <w:i/>
      </w:rPr>
    </w:lvl>
    <w:lvl w:ilvl="1">
      <w:start w:val="2"/>
      <w:numFmt w:val="decimal"/>
      <w:lvlText w:val="%1.%2."/>
      <w:lvlJc w:val="left"/>
      <w:pPr>
        <w:ind w:left="540" w:hanging="54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8"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1541447"/>
    <w:multiLevelType w:val="multilevel"/>
    <w:tmpl w:val="19461548"/>
    <w:lvl w:ilvl="0">
      <w:start w:val="1"/>
      <w:numFmt w:val="decimal"/>
      <w:lvlText w:val="%1."/>
      <w:lvlJc w:val="left"/>
      <w:pPr>
        <w:ind w:left="720" w:hanging="360"/>
      </w:pPr>
      <w:rPr>
        <w:rFonts w:ascii="Times New Roman" w:hAnsi="Times New Roman" w:cs="Times New Roman" w:hint="default"/>
        <w:color w:val="000000"/>
      </w:rPr>
    </w:lvl>
    <w:lvl w:ilvl="1">
      <w:start w:val="1"/>
      <w:numFmt w:val="decimal"/>
      <w:isLgl/>
      <w:lvlText w:val="%1.%2."/>
      <w:lvlJc w:val="left"/>
      <w:pPr>
        <w:ind w:left="10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2"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7043038C"/>
    <w:multiLevelType w:val="hybridMultilevel"/>
    <w:tmpl w:val="61FC92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9E46F71"/>
    <w:multiLevelType w:val="hybridMultilevel"/>
    <w:tmpl w:val="22BE1D58"/>
    <w:lvl w:ilvl="0" w:tplc="38B4A0D8">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1"/>
  </w:num>
  <w:num w:numId="2">
    <w:abstractNumId w:val="40"/>
  </w:num>
  <w:num w:numId="3">
    <w:abstractNumId w:val="29"/>
  </w:num>
  <w:num w:numId="4">
    <w:abstractNumId w:val="10"/>
  </w:num>
  <w:num w:numId="5">
    <w:abstractNumId w:val="44"/>
  </w:num>
  <w:num w:numId="6">
    <w:abstractNumId w:val="13"/>
  </w:num>
  <w:num w:numId="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3"/>
  </w:num>
  <w:num w:numId="12">
    <w:abstractNumId w:val="36"/>
  </w:num>
  <w:num w:numId="13">
    <w:abstractNumId w:val="7"/>
  </w:num>
  <w:num w:numId="14">
    <w:abstractNumId w:val="17"/>
  </w:num>
  <w:num w:numId="15">
    <w:abstractNumId w:val="37"/>
  </w:num>
  <w:num w:numId="16">
    <w:abstractNumId w:val="19"/>
  </w:num>
  <w:num w:numId="17">
    <w:abstractNumId w:val="5"/>
  </w:num>
  <w:num w:numId="18">
    <w:abstractNumId w:val="4"/>
  </w:num>
  <w:num w:numId="19">
    <w:abstractNumId w:val="21"/>
  </w:num>
  <w:num w:numId="20">
    <w:abstractNumId w:val="33"/>
  </w:num>
  <w:num w:numId="21">
    <w:abstractNumId w:val="12"/>
  </w:num>
  <w:num w:numId="22">
    <w:abstractNumId w:val="0"/>
  </w:num>
  <w:num w:numId="23">
    <w:abstractNumId w:val="2"/>
  </w:num>
  <w:num w:numId="24">
    <w:abstractNumId w:val="16"/>
  </w:num>
  <w:num w:numId="25">
    <w:abstractNumId w:val="14"/>
  </w:num>
  <w:num w:numId="26">
    <w:abstractNumId w:val="9"/>
  </w:num>
  <w:num w:numId="27">
    <w:abstractNumId w:val="6"/>
  </w:num>
  <w:num w:numId="28">
    <w:abstractNumId w:val="23"/>
  </w:num>
  <w:num w:numId="29">
    <w:abstractNumId w:val="30"/>
  </w:num>
  <w:num w:numId="30">
    <w:abstractNumId w:val="42"/>
  </w:num>
  <w:num w:numId="31">
    <w:abstractNumId w:val="22"/>
  </w:num>
  <w:num w:numId="32">
    <w:abstractNumId w:val="32"/>
  </w:num>
  <w:num w:numId="33">
    <w:abstractNumId w:val="18"/>
  </w:num>
  <w:num w:numId="34">
    <w:abstractNumId w:val="39"/>
  </w:num>
  <w:num w:numId="35">
    <w:abstractNumId w:val="26"/>
  </w:num>
  <w:num w:numId="36">
    <w:abstractNumId w:val="15"/>
  </w:num>
  <w:num w:numId="37">
    <w:abstractNumId w:val="38"/>
  </w:num>
  <w:num w:numId="38">
    <w:abstractNumId w:val="28"/>
  </w:num>
  <w:num w:numId="39">
    <w:abstractNumId w:val="43"/>
  </w:num>
  <w:num w:numId="40">
    <w:abstractNumId w:val="20"/>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35"/>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5C7E"/>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5D44"/>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4829"/>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2CD5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F0F8D-DA6A-4215-A853-CB187B41A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1311</Words>
  <Characters>748</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22</cp:revision>
  <cp:lastPrinted>2020-10-01T11:20:00Z</cp:lastPrinted>
  <dcterms:created xsi:type="dcterms:W3CDTF">2020-09-23T14:33:00Z</dcterms:created>
  <dcterms:modified xsi:type="dcterms:W3CDTF">2020-10-30T16:23:00Z</dcterms:modified>
</cp:coreProperties>
</file>